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before="62" w:line="340" w:lineRule="exact"/>
        <w:ind w:right="329"/>
        <w:jc w:val="left"/>
        <w:textAlignment w:val="baseline"/>
        <w:rPr>
          <w:rFonts w:hint="eastAsia" w:ascii="仿宋" w:eastAsia="仿宋" w:cs="仿宋"/>
          <w:spacing w:val="6"/>
          <w:sz w:val="24"/>
          <w:szCs w:val="24"/>
          <w:lang w:val="en-US" w:eastAsia="zh-CN"/>
        </w:rPr>
      </w:pPr>
      <w:r>
        <w:rPr>
          <w:rFonts w:hint="eastAsia" w:ascii="黑体" w:hAnsi="黑体" w:eastAsia="黑体" w:cs="黑体"/>
          <w:spacing w:val="6"/>
          <w:sz w:val="32"/>
          <w:szCs w:val="32"/>
          <w:lang w:val="en-US" w:eastAsia="zh-CN"/>
        </w:rPr>
        <w:t xml:space="preserve">附件1  </w:t>
      </w:r>
      <w:r>
        <w:rPr>
          <w:rFonts w:ascii="仿宋" w:eastAsia="仿宋" w:cs="仿宋"/>
          <w:spacing w:val="6"/>
          <w:sz w:val="24"/>
          <w:szCs w:val="24"/>
          <w:lang w:val="en-US" w:eastAsia="zh-CN"/>
        </w:rPr>
        <w:t xml:space="preserve">                         </w:t>
      </w:r>
      <w:r>
        <w:rPr>
          <w:rFonts w:hint="eastAsia" w:ascii="仿宋" w:eastAsia="仿宋" w:cs="仿宋"/>
          <w:spacing w:val="6"/>
          <w:sz w:val="24"/>
          <w:szCs w:val="24"/>
          <w:lang w:val="en-US" w:eastAsia="zh-CN"/>
        </w:rPr>
        <w:t xml:space="preserve"> </w:t>
      </w:r>
    </w:p>
    <w:p>
      <w:pPr>
        <w:spacing w:before="171" w:line="211" w:lineRule="auto"/>
        <w:jc w:val="center"/>
        <w:rPr>
          <w:rFonts w:hint="eastAsia" w:ascii="方正小标宋_GBK" w:hAnsi="方正小标宋_GBK" w:eastAsia="方正小标宋_GBK" w:cs="方正小标宋_GBK"/>
          <w:color w:val="auto"/>
          <w:sz w:val="44"/>
          <w:szCs w:val="44"/>
          <w:lang w:val="en-US"/>
        </w:rPr>
      </w:pPr>
      <w:r>
        <w:rPr>
          <w:rFonts w:hint="eastAsia" w:ascii="方正小标宋_GBK" w:hAnsi="方正小标宋_GBK" w:eastAsia="方正小标宋_GBK" w:cs="方正小标宋_GBK"/>
          <w:spacing w:val="-1"/>
          <w:sz w:val="44"/>
          <w:szCs w:val="44"/>
        </w:rPr>
        <w:t>三湘集团</w:t>
      </w:r>
      <w:r>
        <w:rPr>
          <w:rFonts w:hint="eastAsia" w:ascii="方正小标宋_GBK" w:hAnsi="方正小标宋_GBK" w:eastAsia="方正小标宋_GBK" w:cs="方正小标宋_GBK"/>
          <w:sz w:val="44"/>
          <w:szCs w:val="44"/>
        </w:rPr>
        <w:t>有限公司</w:t>
      </w:r>
      <w:r>
        <w:rPr>
          <w:rFonts w:hint="eastAsia" w:ascii="方正小标宋_GBK" w:hAnsi="方正小标宋_GBK" w:eastAsia="方正小标宋_GBK" w:cs="方正小标宋_GBK"/>
          <w:color w:val="auto"/>
          <w:spacing w:val="-1"/>
          <w:sz w:val="44"/>
          <w:szCs w:val="44"/>
          <w:lang w:val="en-US" w:eastAsia="zh-CN"/>
        </w:rPr>
        <w:t>2022年公开招聘需求表</w:t>
      </w:r>
    </w:p>
    <w:p>
      <w:pPr>
        <w:spacing w:before="171" w:line="211" w:lineRule="auto"/>
        <w:jc w:val="center"/>
        <w:rPr>
          <w:rFonts w:ascii="微软雅黑" w:eastAsia="微软雅黑" w:cs="微软雅黑"/>
          <w:sz w:val="40"/>
          <w:szCs w:val="40"/>
        </w:rPr>
      </w:pPr>
    </w:p>
    <w:tbl>
      <w:tblPr>
        <w:tblStyle w:val="5"/>
        <w:tblW w:w="15602" w:type="dxa"/>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92"/>
        <w:gridCol w:w="1250"/>
        <w:gridCol w:w="5487"/>
        <w:gridCol w:w="5412"/>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b/>
                <w:bCs/>
                <w:snapToGrid w:val="0"/>
                <w:color w:val="000000"/>
                <w:kern w:val="0"/>
                <w:sz w:val="24"/>
                <w:szCs w:val="24"/>
              </w:rPr>
            </w:pPr>
            <w:r>
              <w:rPr>
                <w:rFonts w:hint="default" w:ascii="Times New Roman" w:hAnsi="Times New Roman" w:eastAsia="仿宋" w:cs="Times New Roman"/>
                <w:b/>
                <w:bCs/>
                <w:spacing w:val="5"/>
                <w:sz w:val="24"/>
                <w:szCs w:val="24"/>
              </w:rPr>
              <w:t>序号</w:t>
            </w:r>
          </w:p>
        </w:tc>
        <w:tc>
          <w:tcPr>
            <w:tcW w:w="1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b/>
                <w:bCs/>
                <w:snapToGrid w:val="0"/>
                <w:color w:val="000000"/>
                <w:kern w:val="0"/>
                <w:sz w:val="24"/>
                <w:szCs w:val="24"/>
              </w:rPr>
            </w:pPr>
            <w:r>
              <w:rPr>
                <w:rFonts w:hint="default" w:ascii="Times New Roman" w:hAnsi="Times New Roman" w:eastAsia="仿宋" w:cs="Times New Roman"/>
                <w:b/>
                <w:bCs/>
                <w:spacing w:val="7"/>
                <w:sz w:val="24"/>
                <w:szCs w:val="24"/>
              </w:rPr>
              <w:t>部门</w:t>
            </w:r>
            <w:r>
              <w:rPr>
                <w:rFonts w:hint="default" w:ascii="Times New Roman" w:hAnsi="Times New Roman" w:eastAsia="仿宋" w:cs="Times New Roman"/>
                <w:b/>
                <w:bCs/>
                <w:spacing w:val="6"/>
                <w:sz w:val="24"/>
                <w:szCs w:val="24"/>
              </w:rPr>
              <w:t>设置</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b/>
                <w:bCs/>
                <w:snapToGrid w:val="0"/>
                <w:color w:val="000000"/>
                <w:kern w:val="0"/>
                <w:sz w:val="24"/>
                <w:szCs w:val="24"/>
              </w:rPr>
            </w:pPr>
            <w:r>
              <w:rPr>
                <w:rFonts w:hint="default" w:ascii="Times New Roman" w:hAnsi="Times New Roman" w:eastAsia="仿宋" w:cs="Times New Roman"/>
                <w:b/>
                <w:bCs/>
                <w:spacing w:val="5"/>
                <w:sz w:val="24"/>
                <w:szCs w:val="24"/>
              </w:rPr>
              <w:t>岗位</w:t>
            </w:r>
            <w:r>
              <w:rPr>
                <w:rFonts w:hint="default" w:ascii="Times New Roman" w:hAnsi="Times New Roman" w:eastAsia="仿宋" w:cs="Times New Roman"/>
                <w:b/>
                <w:bCs/>
                <w:spacing w:val="4"/>
                <w:sz w:val="24"/>
                <w:szCs w:val="24"/>
              </w:rPr>
              <w:t>名称</w:t>
            </w:r>
          </w:p>
        </w:tc>
        <w:tc>
          <w:tcPr>
            <w:tcW w:w="54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b/>
                <w:bCs/>
                <w:snapToGrid w:val="0"/>
                <w:color w:val="000000"/>
                <w:kern w:val="0"/>
                <w:sz w:val="24"/>
                <w:szCs w:val="24"/>
              </w:rPr>
            </w:pPr>
            <w:r>
              <w:rPr>
                <w:rFonts w:hint="default" w:ascii="Times New Roman" w:hAnsi="Times New Roman" w:eastAsia="仿宋" w:cs="Times New Roman"/>
                <w:b/>
                <w:bCs/>
                <w:spacing w:val="7"/>
                <w:sz w:val="24"/>
                <w:szCs w:val="24"/>
              </w:rPr>
              <w:t>岗位任</w:t>
            </w:r>
            <w:r>
              <w:rPr>
                <w:rFonts w:hint="default" w:ascii="Times New Roman" w:hAnsi="Times New Roman" w:eastAsia="仿宋" w:cs="Times New Roman"/>
                <w:b/>
                <w:bCs/>
                <w:spacing w:val="6"/>
                <w:sz w:val="24"/>
                <w:szCs w:val="24"/>
              </w:rPr>
              <w:t>职资格</w:t>
            </w:r>
          </w:p>
        </w:tc>
        <w:tc>
          <w:tcPr>
            <w:tcW w:w="54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 w:cs="Times New Roman"/>
                <w:b/>
                <w:bCs/>
                <w:snapToGrid w:val="0"/>
                <w:color w:val="000000"/>
                <w:kern w:val="0"/>
                <w:sz w:val="24"/>
                <w:szCs w:val="24"/>
              </w:rPr>
            </w:pPr>
            <w:r>
              <w:rPr>
                <w:rFonts w:hint="default" w:ascii="Times New Roman" w:hAnsi="Times New Roman" w:eastAsia="仿宋" w:cs="Times New Roman"/>
                <w:b/>
                <w:bCs/>
                <w:spacing w:val="7"/>
                <w:sz w:val="24"/>
                <w:szCs w:val="24"/>
              </w:rPr>
              <w:t>岗位主</w:t>
            </w:r>
            <w:r>
              <w:rPr>
                <w:rFonts w:hint="default" w:ascii="Times New Roman" w:hAnsi="Times New Roman" w:eastAsia="仿宋" w:cs="Times New Roman"/>
                <w:b/>
                <w:bCs/>
                <w:spacing w:val="6"/>
                <w:sz w:val="24"/>
                <w:szCs w:val="24"/>
              </w:rPr>
              <w:t>要职责</w:t>
            </w:r>
          </w:p>
        </w:tc>
        <w:tc>
          <w:tcPr>
            <w:tcW w:w="7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 w:cs="Times New Roman"/>
                <w:b/>
                <w:bCs/>
                <w:vertAlign w:val="baseline"/>
              </w:rPr>
            </w:pPr>
            <w:r>
              <w:rPr>
                <w:rFonts w:hint="default" w:ascii="Times New Roman" w:hAnsi="Times New Roman" w:eastAsia="仿宋" w:cs="Times New Roman"/>
                <w:b/>
                <w:bCs/>
                <w:spacing w:val="4"/>
                <w:sz w:val="24"/>
                <w:szCs w:val="24"/>
              </w:rPr>
              <w:t>人</w:t>
            </w:r>
            <w:r>
              <w:rPr>
                <w:rFonts w:hint="default" w:ascii="Times New Roman" w:hAnsi="Times New Roman" w:eastAsia="仿宋" w:cs="Times New Roman"/>
                <w:b/>
                <w:bCs/>
                <w:spacing w:val="3"/>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 w:cs="Times New Roman"/>
                <w:vertAlign w:val="baseline"/>
                <w:lang w:val="en-US"/>
              </w:rPr>
            </w:pPr>
            <w:r>
              <w:rPr>
                <w:rFonts w:hint="default" w:ascii="Times New Roman" w:hAnsi="Times New Roman" w:eastAsia="仿宋" w:cs="Times New Roman"/>
                <w:vertAlign w:val="baseline"/>
                <w:lang w:val="en-US"/>
              </w:rPr>
              <w:t>1</w:t>
            </w:r>
          </w:p>
        </w:tc>
        <w:tc>
          <w:tcPr>
            <w:tcW w:w="1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line="340" w:lineRule="exact"/>
              <w:ind w:left="0"/>
              <w:jc w:val="center"/>
              <w:textAlignment w:val="baseline"/>
              <w:rPr>
                <w:rFonts w:hint="default" w:ascii="Times New Roman" w:hAnsi="Times New Roman" w:eastAsia="仿宋" w:cs="Times New Roman"/>
                <w:spacing w:val="6"/>
                <w:sz w:val="24"/>
                <w:szCs w:val="24"/>
              </w:rPr>
            </w:pPr>
            <w:r>
              <w:rPr>
                <w:rFonts w:hint="default" w:ascii="Times New Roman" w:hAnsi="Times New Roman" w:eastAsia="仿宋" w:cs="Times New Roman"/>
                <w:spacing w:val="6"/>
                <w:sz w:val="24"/>
                <w:szCs w:val="24"/>
              </w:rPr>
              <w:t>综合管理部</w:t>
            </w:r>
          </w:p>
          <w:p>
            <w:pPr>
              <w:keepNext w:val="0"/>
              <w:keepLines w:val="0"/>
              <w:pageBreakBefore w:val="0"/>
              <w:widowControl w:val="0"/>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 w:cs="Times New Roman"/>
                <w:vertAlign w:val="baseline"/>
              </w:rPr>
            </w:pPr>
            <w:r>
              <w:rPr>
                <w:rFonts w:hint="default" w:ascii="Times New Roman" w:hAnsi="Times New Roman" w:eastAsia="仿宋" w:cs="Times New Roman"/>
                <w:spacing w:val="5"/>
                <w:sz w:val="24"/>
                <w:szCs w:val="24"/>
              </w:rPr>
              <w:t>（长沙</w:t>
            </w:r>
            <w:r>
              <w:rPr>
                <w:rFonts w:hint="default" w:ascii="Times New Roman" w:hAnsi="Times New Roman" w:eastAsia="仿宋" w:cs="Times New Roman"/>
                <w:spacing w:val="5"/>
                <w:sz w:val="24"/>
                <w:szCs w:val="24"/>
                <w:lang w:val="en-US" w:eastAsia="zh-CN"/>
              </w:rPr>
              <w:t>代表</w:t>
            </w:r>
            <w:r>
              <w:rPr>
                <w:rFonts w:hint="default" w:ascii="Times New Roman" w:hAnsi="Times New Roman" w:eastAsia="仿宋" w:cs="Times New Roman"/>
                <w:spacing w:val="5"/>
                <w:sz w:val="24"/>
                <w:szCs w:val="24"/>
              </w:rPr>
              <w:t>处</w:t>
            </w:r>
            <w:r>
              <w:rPr>
                <w:rFonts w:hint="default" w:ascii="Times New Roman" w:hAnsi="Times New Roman" w:eastAsia="仿宋" w:cs="Times New Roman"/>
                <w:spacing w:val="6"/>
                <w:sz w:val="24"/>
                <w:szCs w:val="24"/>
              </w:rPr>
              <w:t>）</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spacing w:val="8"/>
                <w:sz w:val="24"/>
                <w:szCs w:val="24"/>
              </w:rPr>
            </w:pPr>
            <w:r>
              <w:rPr>
                <w:rFonts w:hint="default" w:ascii="Times New Roman" w:hAnsi="Times New Roman" w:eastAsia="仿宋" w:cs="Times New Roman"/>
                <w:spacing w:val="8"/>
                <w:sz w:val="24"/>
                <w:szCs w:val="24"/>
              </w:rPr>
              <w:t>信息化</w:t>
            </w:r>
          </w:p>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snapToGrid w:val="0"/>
                <w:color w:val="000000"/>
                <w:kern w:val="0"/>
                <w:sz w:val="24"/>
                <w:szCs w:val="24"/>
              </w:rPr>
            </w:pPr>
            <w:r>
              <w:rPr>
                <w:rFonts w:hint="default" w:ascii="Times New Roman" w:hAnsi="Times New Roman" w:eastAsia="仿宋" w:cs="Times New Roman"/>
                <w:spacing w:val="8"/>
                <w:sz w:val="24"/>
                <w:szCs w:val="24"/>
              </w:rPr>
              <w:t>管理</w:t>
            </w:r>
            <w:r>
              <w:rPr>
                <w:rFonts w:hint="default" w:ascii="Times New Roman" w:hAnsi="Times New Roman" w:eastAsia="仿宋" w:cs="Times New Roman"/>
                <w:spacing w:val="7"/>
                <w:sz w:val="24"/>
                <w:szCs w:val="24"/>
              </w:rPr>
              <w:t>岗</w:t>
            </w:r>
          </w:p>
        </w:tc>
        <w:tc>
          <w:tcPr>
            <w:tcW w:w="54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1</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大专及以上学历，计算机相关专业；</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2</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熟练掌握专业的IT软硬件知识；</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3</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良好的沟通表达和人际交往能力；</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lang w:eastAsia="zh-CN"/>
              </w:rPr>
            </w:pPr>
            <w:r>
              <w:rPr>
                <w:rFonts w:hint="default" w:ascii="Times New Roman" w:hAnsi="Times New Roman" w:eastAsia="仿宋" w:cs="Times New Roman"/>
                <w:spacing w:val="-1"/>
                <w:sz w:val="24"/>
                <w:szCs w:val="24"/>
              </w:rPr>
              <w:t>4</w:t>
            </w:r>
            <w:r>
              <w:rPr>
                <w:rFonts w:hint="default" w:ascii="Times New Roman" w:hAnsi="Times New Roman" w:eastAsia="仿宋" w:cs="Times New Roman"/>
                <w:spacing w:val="-1"/>
                <w:sz w:val="24"/>
                <w:szCs w:val="24"/>
                <w:lang w:val="en-US" w:eastAsia="zh-CN"/>
              </w:rPr>
              <w:t>. 抗压能力强，</w:t>
            </w:r>
            <w:r>
              <w:rPr>
                <w:rFonts w:hint="default" w:ascii="Times New Roman" w:hAnsi="Times New Roman" w:eastAsia="仿宋" w:cs="Times New Roman"/>
                <w:spacing w:val="-1"/>
                <w:sz w:val="24"/>
                <w:szCs w:val="24"/>
              </w:rPr>
              <w:t>工作严谨细致、责任心强，良好的团队合作和服务意识</w:t>
            </w:r>
            <w:r>
              <w:rPr>
                <w:rFonts w:hint="default" w:ascii="Times New Roman" w:hAnsi="Times New Roman" w:eastAsia="仿宋" w:cs="Times New Roman"/>
                <w:spacing w:val="-1"/>
                <w:sz w:val="24"/>
                <w:szCs w:val="24"/>
                <w:lang w:eastAsia="zh-CN"/>
              </w:rPr>
              <w:t>；</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lang w:val="en-US" w:eastAsia="zh-CN"/>
              </w:rPr>
            </w:pPr>
            <w:r>
              <w:rPr>
                <w:rFonts w:hint="default" w:ascii="Times New Roman" w:hAnsi="Times New Roman" w:eastAsia="仿宋" w:cs="Times New Roman"/>
                <w:spacing w:val="-1"/>
                <w:sz w:val="24"/>
                <w:szCs w:val="24"/>
                <w:lang w:val="en-US" w:eastAsia="zh-CN"/>
              </w:rPr>
              <w:t>5. 年龄40周岁以下（1982年1月1日及以后出生）；</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lang w:val="en-US" w:eastAsia="zh-CN"/>
              </w:rPr>
              <w:t xml:space="preserve">6. </w:t>
            </w:r>
            <w:r>
              <w:rPr>
                <w:rFonts w:hint="default" w:ascii="Times New Roman" w:hAnsi="Times New Roman" w:eastAsia="仿宋" w:cs="Times New Roman"/>
                <w:spacing w:val="-1"/>
                <w:sz w:val="24"/>
                <w:szCs w:val="24"/>
              </w:rPr>
              <w:t>对国有企业信息化建设有深度理解，</w:t>
            </w:r>
            <w:r>
              <w:rPr>
                <w:rFonts w:hint="default" w:ascii="Times New Roman" w:hAnsi="Times New Roman" w:eastAsia="仿宋" w:cs="Times New Roman"/>
                <w:spacing w:val="-1"/>
                <w:sz w:val="24"/>
                <w:szCs w:val="24"/>
                <w:lang w:val="en-US" w:eastAsia="zh-CN"/>
              </w:rPr>
              <w:t>主持过</w:t>
            </w:r>
            <w:r>
              <w:rPr>
                <w:rFonts w:hint="default" w:ascii="Times New Roman" w:hAnsi="Times New Roman" w:eastAsia="仿宋" w:cs="Times New Roman"/>
                <w:spacing w:val="-1"/>
                <w:sz w:val="24"/>
                <w:szCs w:val="24"/>
              </w:rPr>
              <w:t>国有企业信息化项目搭建的优先考虑。</w:t>
            </w:r>
          </w:p>
        </w:tc>
        <w:tc>
          <w:tcPr>
            <w:tcW w:w="54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1</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依据</w:t>
            </w:r>
            <w:r>
              <w:rPr>
                <w:rFonts w:hint="default" w:ascii="Times New Roman" w:hAnsi="Times New Roman" w:eastAsia="仿宋" w:cs="Times New Roman"/>
                <w:spacing w:val="-1"/>
                <w:sz w:val="24"/>
                <w:szCs w:val="24"/>
                <w:lang w:val="en-US" w:eastAsia="zh-CN"/>
              </w:rPr>
              <w:t>集团</w:t>
            </w:r>
            <w:r>
              <w:rPr>
                <w:rFonts w:hint="default" w:ascii="Times New Roman" w:hAnsi="Times New Roman" w:eastAsia="仿宋" w:cs="Times New Roman"/>
                <w:spacing w:val="-1"/>
                <w:sz w:val="24"/>
                <w:szCs w:val="24"/>
              </w:rPr>
              <w:t>发展战略，制定全系统企业信息化</w:t>
            </w:r>
            <w:r>
              <w:rPr>
                <w:rFonts w:hint="default" w:ascii="Times New Roman" w:hAnsi="Times New Roman" w:eastAsia="仿宋" w:cs="Times New Roman"/>
                <w:spacing w:val="-1"/>
                <w:sz w:val="24"/>
                <w:szCs w:val="24"/>
                <w:lang w:val="en-US" w:eastAsia="zh-CN"/>
              </w:rPr>
              <w:t>数字化</w:t>
            </w:r>
            <w:r>
              <w:rPr>
                <w:rFonts w:hint="default" w:ascii="Times New Roman" w:hAnsi="Times New Roman" w:eastAsia="仿宋" w:cs="Times New Roman"/>
                <w:spacing w:val="-1"/>
                <w:sz w:val="24"/>
                <w:szCs w:val="24"/>
              </w:rPr>
              <w:t>发展规划，制定IT建设及运维的策略和总体方案，并负责组织实施；</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2</w:t>
            </w:r>
            <w:r>
              <w:rPr>
                <w:rFonts w:hint="default" w:ascii="Times New Roman" w:hAnsi="Times New Roman" w:eastAsia="仿宋" w:cs="Times New Roman"/>
                <w:spacing w:val="-1"/>
                <w:sz w:val="24"/>
                <w:szCs w:val="24"/>
                <w:lang w:val="en-US" w:eastAsia="zh-CN"/>
              </w:rPr>
              <w:t>. 集团</w:t>
            </w:r>
            <w:r>
              <w:rPr>
                <w:rFonts w:hint="default" w:ascii="Times New Roman" w:hAnsi="Times New Roman" w:eastAsia="仿宋" w:cs="Times New Roman"/>
                <w:spacing w:val="-1"/>
                <w:sz w:val="24"/>
                <w:szCs w:val="24"/>
              </w:rPr>
              <w:t>各项信息化建设方案的建议制订、审核；</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3</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负责</w:t>
            </w:r>
            <w:r>
              <w:rPr>
                <w:rFonts w:hint="default" w:ascii="Times New Roman" w:hAnsi="Times New Roman" w:eastAsia="仿宋" w:cs="Times New Roman"/>
                <w:spacing w:val="-1"/>
                <w:sz w:val="24"/>
                <w:szCs w:val="24"/>
                <w:lang w:val="en-US" w:eastAsia="zh-CN"/>
              </w:rPr>
              <w:t>集团</w:t>
            </w:r>
            <w:r>
              <w:rPr>
                <w:rFonts w:hint="default" w:ascii="Times New Roman" w:hAnsi="Times New Roman" w:eastAsia="仿宋" w:cs="Times New Roman"/>
                <w:spacing w:val="-1"/>
                <w:sz w:val="24"/>
                <w:szCs w:val="24"/>
              </w:rPr>
              <w:t>全系统信息化平台优化，并推动实施落地使用。</w:t>
            </w:r>
            <w:bookmarkStart w:id="0" w:name="_GoBack"/>
            <w:bookmarkEnd w:id="0"/>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4</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负责IT基础设施（各应用系统、数据、网络、安全等）日常运营和域控管理，及时处理各类IT报修、数据备份，确保安全稳定运行；</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5</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完善系统运维体系，推动IT软件系统和硬件系统的升级。</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6</w:t>
            </w:r>
            <w:r>
              <w:rPr>
                <w:rFonts w:hint="default"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接受各部门IT诉求，经过讨论和分析，制订解决方案及实施计划。</w:t>
            </w:r>
          </w:p>
          <w:p>
            <w:pPr>
              <w:keepNext w:val="0"/>
              <w:keepLines w:val="0"/>
              <w:pageBreakBefore w:val="0"/>
              <w:widowControl/>
              <w:kinsoku w:val="0"/>
              <w:wordWrap/>
              <w:overflowPunct/>
              <w:topLinePunct w:val="0"/>
              <w:autoSpaceDE w:val="0"/>
              <w:autoSpaceDN w:val="0"/>
              <w:bidi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lang w:val="en-US" w:eastAsia="zh-CN"/>
              </w:rPr>
              <w:t>7. 集团</w:t>
            </w:r>
            <w:r>
              <w:rPr>
                <w:rFonts w:hint="default" w:ascii="Times New Roman" w:hAnsi="Times New Roman" w:eastAsia="仿宋" w:cs="Times New Roman"/>
                <w:spacing w:val="-1"/>
                <w:sz w:val="24"/>
                <w:szCs w:val="24"/>
              </w:rPr>
              <w:t>开展大型会议、讲座、大型活动时，负责影音设备的调试，协同进行会场布置等工作；</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lang w:val="en-US" w:eastAsia="zh-CN"/>
              </w:rPr>
              <w:t xml:space="preserve">8. </w:t>
            </w:r>
            <w:r>
              <w:rPr>
                <w:rFonts w:hint="default" w:ascii="Times New Roman" w:hAnsi="Times New Roman" w:eastAsia="仿宋" w:cs="Times New Roman"/>
                <w:spacing w:val="-1"/>
                <w:sz w:val="24"/>
                <w:szCs w:val="24"/>
              </w:rPr>
              <w:t>完成领导交办的其他任务。</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rPr>
            </w:pPr>
          </w:p>
        </w:tc>
        <w:tc>
          <w:tcPr>
            <w:tcW w:w="7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1" w:line="340" w:lineRule="exact"/>
              <w:jc w:val="center"/>
              <w:textAlignment w:val="baseline"/>
              <w:rPr>
                <w:rFonts w:hint="default" w:ascii="Times New Roman" w:hAnsi="Times New Roman" w:eastAsia="仿宋" w:cs="Times New Roman"/>
                <w:snapToGrid w:val="0"/>
                <w:color w:val="000000"/>
                <w:kern w:val="0"/>
                <w:sz w:val="24"/>
                <w:szCs w:val="24"/>
              </w:rPr>
            </w:pPr>
            <w:r>
              <w:rPr>
                <w:rFonts w:hint="default" w:ascii="Times New Roman" w:hAnsi="Times New Roman" w:eastAsia="仿宋" w:cs="Times New Roman"/>
                <w:spacing w:val="-5"/>
                <w:sz w:val="24"/>
                <w:szCs w:val="24"/>
              </w:rPr>
              <w:t>1</w:t>
            </w:r>
            <w:r>
              <w:rPr>
                <w:rFonts w:hint="default" w:ascii="Times New Roman" w:hAnsi="Times New Roman" w:eastAsia="仿宋" w:cs="Times New Roman"/>
                <w:spacing w:val="-41"/>
                <w:sz w:val="24"/>
                <w:szCs w:val="24"/>
              </w:rPr>
              <w:t xml:space="preserve"> </w:t>
            </w:r>
            <w:r>
              <w:rPr>
                <w:rFonts w:hint="default" w:ascii="Times New Roman" w:hAnsi="Times New Roman" w:eastAsia="仿宋" w:cs="Times New Roman"/>
                <w:spacing w:val="-8"/>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6"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 w:cs="Times New Roman"/>
                <w:vertAlign w:val="baseline"/>
                <w:lang w:val="en-US"/>
              </w:rPr>
            </w:pPr>
            <w:r>
              <w:rPr>
                <w:rFonts w:hint="default" w:ascii="Times New Roman" w:hAnsi="Times New Roman" w:eastAsia="仿宋" w:cs="Times New Roman"/>
                <w:vertAlign w:val="baseline"/>
                <w:lang w:val="en-US"/>
              </w:rPr>
              <w:t>2</w:t>
            </w:r>
          </w:p>
        </w:tc>
        <w:tc>
          <w:tcPr>
            <w:tcW w:w="1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spacing w:line="340" w:lineRule="exact"/>
              <w:jc w:val="center"/>
              <w:rPr>
                <w:rFonts w:hint="default" w:ascii="Times New Roman" w:hAnsi="Times New Roman" w:eastAsia="仿宋" w:cs="Times New Roman"/>
                <w:spacing w:val="8"/>
                <w:sz w:val="24"/>
                <w:szCs w:val="24"/>
              </w:rPr>
            </w:pPr>
            <w:r>
              <w:rPr>
                <w:rFonts w:hint="default" w:ascii="Times New Roman" w:hAnsi="Times New Roman" w:eastAsia="仿宋" w:cs="Times New Roman"/>
                <w:spacing w:val="8"/>
                <w:sz w:val="24"/>
                <w:szCs w:val="24"/>
              </w:rPr>
              <w:t>党群和人力</w:t>
            </w:r>
          </w:p>
          <w:p>
            <w:pPr>
              <w:keepNext w:val="0"/>
              <w:keepLines w:val="0"/>
              <w:pageBreakBefore w:val="0"/>
              <w:widowControl w:val="0"/>
              <w:kinsoku w:val="0"/>
              <w:wordWrap/>
              <w:overflowPunct/>
              <w:topLinePunct w:val="0"/>
              <w:autoSpaceDE w:val="0"/>
              <w:autoSpaceDN w:val="0"/>
              <w:spacing w:line="340" w:lineRule="exact"/>
              <w:jc w:val="center"/>
              <w:rPr>
                <w:rFonts w:hint="default" w:ascii="Times New Roman" w:hAnsi="Times New Roman" w:eastAsia="仿宋" w:cs="Times New Roman"/>
                <w:vertAlign w:val="baseline"/>
              </w:rPr>
            </w:pPr>
            <w:r>
              <w:rPr>
                <w:rFonts w:hint="default" w:ascii="Times New Roman" w:hAnsi="Times New Roman" w:eastAsia="仿宋" w:cs="Times New Roman"/>
                <w:spacing w:val="8"/>
                <w:sz w:val="24"/>
                <w:szCs w:val="24"/>
              </w:rPr>
              <w:t>资源部</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spacing w:val="7"/>
                <w:sz w:val="24"/>
                <w:szCs w:val="24"/>
              </w:rPr>
            </w:pPr>
            <w:r>
              <w:rPr>
                <w:rFonts w:hint="default" w:ascii="Times New Roman" w:hAnsi="Times New Roman" w:eastAsia="仿宋" w:cs="Times New Roman"/>
                <w:spacing w:val="7"/>
                <w:sz w:val="24"/>
                <w:szCs w:val="24"/>
              </w:rPr>
              <w:t>人力资源</w:t>
            </w:r>
          </w:p>
          <w:p>
            <w:pPr>
              <w:keepNext w:val="0"/>
              <w:keepLines w:val="0"/>
              <w:pageBreakBefore w:val="0"/>
              <w:widowControl w:val="0"/>
              <w:kinsoku w:val="0"/>
              <w:wordWrap/>
              <w:overflowPunct/>
              <w:topLinePunct w:val="0"/>
              <w:autoSpaceDE w:val="0"/>
              <w:autoSpaceDN w:val="0"/>
              <w:bidi w:val="0"/>
              <w:adjustRightInd w:val="0"/>
              <w:snapToGrid w:val="0"/>
              <w:spacing w:before="62" w:line="340" w:lineRule="exact"/>
              <w:jc w:val="center"/>
              <w:textAlignment w:val="baseline"/>
              <w:rPr>
                <w:rFonts w:hint="default" w:ascii="Times New Roman" w:hAnsi="Times New Roman" w:eastAsia="仿宋" w:cs="Times New Roman"/>
                <w:snapToGrid w:val="0"/>
                <w:color w:val="000000"/>
                <w:kern w:val="0"/>
                <w:sz w:val="24"/>
                <w:szCs w:val="24"/>
              </w:rPr>
            </w:pPr>
            <w:r>
              <w:rPr>
                <w:rFonts w:hint="default" w:ascii="Times New Roman" w:hAnsi="Times New Roman" w:eastAsia="仿宋" w:cs="Times New Roman"/>
                <w:spacing w:val="7"/>
                <w:sz w:val="24"/>
                <w:szCs w:val="24"/>
              </w:rPr>
              <w:t>管理岗</w:t>
            </w:r>
          </w:p>
        </w:tc>
        <w:tc>
          <w:tcPr>
            <w:tcW w:w="54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23" w:right="34" w:firstLine="11"/>
              <w:jc w:val="both"/>
              <w:textAlignment w:val="baseline"/>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1.大专及以上学历，人力资源管理、经济管理类等相关专业；</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23" w:right="34" w:firstLine="11"/>
              <w:jc w:val="both"/>
              <w:textAlignment w:val="baseline"/>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2.具有8年以上人力资源管理工作经验，其中国有企业总部人力资源管理工作经验5年左右；</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23" w:right="34" w:firstLine="11"/>
              <w:jc w:val="both"/>
              <w:textAlignment w:val="baseline"/>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3.精通人力资源管理知识，熟悉人力资源规划、招聘、绩效、薪酬、培训、员工关系各模块工作；</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4.熟悉国家、地区及企业人力资源管理方面的方针政策；</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5.年龄40周岁以下</w:t>
            </w:r>
            <w:r>
              <w:rPr>
                <w:rFonts w:hint="default" w:ascii="Times New Roman" w:hAnsi="Times New Roman" w:eastAsia="仿宋" w:cs="Times New Roman"/>
                <w:spacing w:val="-1"/>
                <w:sz w:val="24"/>
                <w:szCs w:val="24"/>
                <w:lang w:val="en-US" w:eastAsia="zh-CN"/>
              </w:rPr>
              <w:t>（1982年1月1日及以后出生）</w:t>
            </w:r>
            <w:r>
              <w:rPr>
                <w:rFonts w:hint="default" w:ascii="Times New Roman" w:hAnsi="Times New Roman" w:eastAsia="仿宋" w:cs="Times New Roman"/>
                <w:spacing w:val="-1"/>
                <w:sz w:val="24"/>
                <w:szCs w:val="24"/>
              </w:rPr>
              <w:t>；</w:t>
            </w:r>
          </w:p>
          <w:p>
            <w:pPr>
              <w:keepNext w:val="0"/>
              <w:keepLines w:val="0"/>
              <w:pageBreakBefore w:val="0"/>
              <w:widowControl/>
              <w:kinsoku w:val="0"/>
              <w:wordWrap/>
              <w:overflowPunct/>
              <w:topLinePunct w:val="0"/>
              <w:autoSpaceDE w:val="0"/>
              <w:autoSpaceDN w:val="0"/>
              <w:spacing w:line="340" w:lineRule="exact"/>
              <w:ind w:left="23" w:right="34" w:firstLine="11"/>
              <w:jc w:val="both"/>
              <w:rPr>
                <w:rFonts w:hint="default" w:ascii="Times New Roman" w:hAnsi="Times New Roman" w:eastAsia="仿宋" w:cs="Times New Roman"/>
                <w:spacing w:val="-1"/>
                <w:sz w:val="24"/>
                <w:szCs w:val="24"/>
              </w:rPr>
            </w:pPr>
            <w:r>
              <w:rPr>
                <w:rFonts w:hint="default" w:ascii="Times New Roman" w:hAnsi="Times New Roman" w:eastAsia="仿宋" w:cs="Times New Roman"/>
                <w:spacing w:val="-1"/>
                <w:sz w:val="24"/>
                <w:szCs w:val="24"/>
              </w:rPr>
              <w:t>6.有丰富的省属监管企业人力资源工作经验的可适当放宽。</w:t>
            </w:r>
          </w:p>
        </w:tc>
        <w:tc>
          <w:tcPr>
            <w:tcW w:w="5412" w:type="dxa"/>
            <w:tcBorders>
              <w:top w:val="single" w:color="auto" w:sz="4" w:space="0"/>
              <w:left w:val="single" w:color="auto" w:sz="4" w:space="0"/>
              <w:bottom w:val="single" w:color="auto" w:sz="4" w:space="0"/>
              <w:right w:val="single" w:color="auto" w:sz="4" w:space="0"/>
            </w:tcBorders>
            <w:noWrap/>
            <w:vAlign w:val="center"/>
          </w:tcPr>
          <w:p>
            <w:pPr>
              <w:widowControl w:val="0"/>
              <w:adjustRightInd/>
              <w:snapToGrid w:val="0"/>
              <w:spacing w:line="360" w:lineRule="exact"/>
              <w:ind w:left="0" w:firstLine="35"/>
              <w:jc w:val="both"/>
              <w:rPr>
                <w:rFonts w:hint="default" w:ascii="Times New Roman" w:hAnsi="Times New Roman" w:eastAsia="仿宋" w:cs="Times New Roman"/>
                <w:sz w:val="24"/>
                <w:szCs w:val="24"/>
              </w:rPr>
            </w:pPr>
            <w:r>
              <w:rPr>
                <w:rFonts w:hint="default" w:ascii="Times New Roman" w:hAnsi="Times New Roman" w:eastAsia="仿宋" w:cs="Times New Roman"/>
                <w:spacing w:val="4"/>
                <w:position w:val="8"/>
                <w:sz w:val="24"/>
                <w:szCs w:val="24"/>
              </w:rPr>
              <w:t>1.</w:t>
            </w:r>
            <w:r>
              <w:rPr>
                <w:rFonts w:hint="default" w:ascii="Times New Roman" w:hAnsi="Times New Roman" w:eastAsia="仿宋" w:cs="Times New Roman"/>
                <w:spacing w:val="8"/>
                <w:position w:val="8"/>
                <w:sz w:val="24"/>
                <w:szCs w:val="24"/>
              </w:rPr>
              <w:t>负责集团工资总额清预算管理及指导各二级运营公司工资总额清预算管理；</w:t>
            </w:r>
          </w:p>
          <w:p>
            <w:pPr>
              <w:widowControl w:val="0"/>
              <w:adjustRightInd/>
              <w:snapToGrid w:val="0"/>
              <w:spacing w:line="360" w:lineRule="exact"/>
              <w:ind w:left="0" w:firstLine="23"/>
              <w:jc w:val="both"/>
              <w:rPr>
                <w:rFonts w:hint="default" w:ascii="Times New Roman" w:hAnsi="Times New Roman" w:eastAsia="仿宋" w:cs="Times New Roman"/>
                <w:sz w:val="24"/>
                <w:szCs w:val="24"/>
              </w:rPr>
            </w:pPr>
            <w:r>
              <w:rPr>
                <w:rFonts w:hint="default" w:ascii="Times New Roman" w:hAnsi="Times New Roman" w:eastAsia="仿宋" w:cs="Times New Roman"/>
                <w:spacing w:val="5"/>
                <w:position w:val="1"/>
                <w:sz w:val="24"/>
                <w:szCs w:val="24"/>
              </w:rPr>
              <w:t>2.</w:t>
            </w:r>
            <w:r>
              <w:rPr>
                <w:rFonts w:hint="default" w:ascii="Times New Roman" w:hAnsi="Times New Roman" w:eastAsia="仿宋" w:cs="Times New Roman"/>
                <w:spacing w:val="9"/>
                <w:position w:val="1"/>
                <w:sz w:val="24"/>
                <w:szCs w:val="24"/>
              </w:rPr>
              <w:t>负责集团综合综合绩效考评及总部、二级运营公司绩效考核工作</w:t>
            </w:r>
            <w:r>
              <w:rPr>
                <w:rFonts w:hint="default" w:ascii="Times New Roman" w:hAnsi="Times New Roman" w:eastAsia="仿宋" w:cs="Times New Roman"/>
                <w:spacing w:val="10"/>
                <w:position w:val="1"/>
                <w:sz w:val="24"/>
                <w:szCs w:val="24"/>
              </w:rPr>
              <w:t>；</w:t>
            </w:r>
          </w:p>
          <w:p>
            <w:pPr>
              <w:widowControl w:val="0"/>
              <w:adjustRightInd/>
              <w:snapToGrid w:val="0"/>
              <w:spacing w:line="360" w:lineRule="exact"/>
              <w:ind w:left="0" w:firstLine="25"/>
              <w:jc w:val="both"/>
              <w:rPr>
                <w:rFonts w:hint="default" w:ascii="Times New Roman" w:hAnsi="Times New Roman" w:eastAsia="仿宋" w:cs="Times New Roman"/>
                <w:sz w:val="24"/>
                <w:szCs w:val="24"/>
              </w:rPr>
            </w:pPr>
            <w:r>
              <w:rPr>
                <w:rFonts w:hint="default" w:ascii="Times New Roman" w:hAnsi="Times New Roman" w:eastAsia="仿宋" w:cs="Times New Roman"/>
                <w:spacing w:val="5"/>
                <w:position w:val="1"/>
                <w:sz w:val="24"/>
                <w:szCs w:val="24"/>
              </w:rPr>
              <w:t>3.</w:t>
            </w:r>
            <w:r>
              <w:rPr>
                <w:rFonts w:hint="default" w:ascii="Times New Roman" w:hAnsi="Times New Roman" w:eastAsia="仿宋" w:cs="Times New Roman"/>
                <w:spacing w:val="10"/>
                <w:position w:val="1"/>
                <w:sz w:val="24"/>
                <w:szCs w:val="24"/>
              </w:rPr>
              <w:t>负责总部人员薪酬管理工作；</w:t>
            </w:r>
          </w:p>
          <w:p>
            <w:pPr>
              <w:keepNext w:val="0"/>
              <w:keepLines w:val="0"/>
              <w:pageBreakBefore w:val="0"/>
              <w:widowControl/>
              <w:kinsoku w:val="0"/>
              <w:wordWrap/>
              <w:overflowPunct/>
              <w:topLinePunct w:val="0"/>
              <w:autoSpaceDE w:val="0"/>
              <w:autoSpaceDN w:val="0"/>
              <w:bidi w:val="0"/>
              <w:adjustRightInd/>
              <w:snapToGrid w:val="0"/>
              <w:spacing w:line="360" w:lineRule="exact"/>
              <w:ind w:firstLine="11"/>
              <w:jc w:val="both"/>
              <w:textAlignment w:val="baseline"/>
              <w:rPr>
                <w:rFonts w:hint="default" w:ascii="Times New Roman" w:hAnsi="Times New Roman" w:eastAsia="仿宋" w:cs="Times New Roman"/>
                <w:spacing w:val="10"/>
                <w:position w:val="1"/>
                <w:sz w:val="24"/>
                <w:szCs w:val="24"/>
              </w:rPr>
            </w:pPr>
            <w:r>
              <w:rPr>
                <w:rFonts w:hint="default" w:ascii="Times New Roman" w:hAnsi="Times New Roman" w:eastAsia="仿宋" w:cs="Times New Roman"/>
                <w:spacing w:val="5"/>
                <w:position w:val="1"/>
                <w:sz w:val="24"/>
                <w:szCs w:val="24"/>
              </w:rPr>
              <w:t>4.负责集团招聘工作及二级运营公司招聘计划审核</w:t>
            </w:r>
            <w:r>
              <w:rPr>
                <w:rFonts w:hint="default" w:ascii="Times New Roman" w:hAnsi="Times New Roman" w:eastAsia="仿宋" w:cs="Times New Roman"/>
                <w:spacing w:val="10"/>
                <w:position w:val="1"/>
                <w:sz w:val="24"/>
                <w:szCs w:val="24"/>
              </w:rPr>
              <w:t>；</w:t>
            </w:r>
          </w:p>
          <w:p>
            <w:pPr>
              <w:keepNext w:val="0"/>
              <w:keepLines w:val="0"/>
              <w:pageBreakBefore w:val="0"/>
              <w:widowControl/>
              <w:kinsoku w:val="0"/>
              <w:wordWrap/>
              <w:overflowPunct/>
              <w:topLinePunct w:val="0"/>
              <w:autoSpaceDE w:val="0"/>
              <w:autoSpaceDN w:val="0"/>
              <w:bidi w:val="0"/>
              <w:adjustRightInd/>
              <w:snapToGrid w:val="0"/>
              <w:spacing w:line="360" w:lineRule="exact"/>
              <w:ind w:firstLine="11"/>
              <w:jc w:val="both"/>
              <w:textAlignment w:val="baseline"/>
              <w:rPr>
                <w:rFonts w:hint="default" w:ascii="Times New Roman" w:hAnsi="Times New Roman" w:eastAsia="仿宋" w:cs="Times New Roman"/>
                <w:spacing w:val="10"/>
                <w:position w:val="1"/>
                <w:sz w:val="24"/>
                <w:szCs w:val="24"/>
              </w:rPr>
            </w:pPr>
            <w:r>
              <w:rPr>
                <w:rFonts w:hint="default" w:ascii="Times New Roman" w:hAnsi="Times New Roman" w:eastAsia="仿宋" w:cs="Times New Roman"/>
                <w:spacing w:val="10"/>
                <w:position w:val="1"/>
                <w:sz w:val="24"/>
                <w:szCs w:val="24"/>
              </w:rPr>
              <w:t>5.</w:t>
            </w:r>
            <w:r>
              <w:rPr>
                <w:rFonts w:hint="default" w:ascii="Times New Roman" w:hAnsi="Times New Roman" w:eastAsia="仿宋" w:cs="Times New Roman"/>
                <w:spacing w:val="5"/>
                <w:position w:val="1"/>
                <w:sz w:val="24"/>
                <w:szCs w:val="24"/>
              </w:rPr>
              <w:t>协助部门负责人落实集团改革相关工作及各二级运营公司三项制度改革</w:t>
            </w:r>
            <w:r>
              <w:rPr>
                <w:rFonts w:hint="default" w:ascii="Times New Roman" w:hAnsi="Times New Roman" w:eastAsia="仿宋" w:cs="Times New Roman"/>
                <w:spacing w:val="9"/>
                <w:position w:val="1"/>
                <w:sz w:val="24"/>
                <w:szCs w:val="24"/>
              </w:rPr>
              <w:t>；</w:t>
            </w:r>
          </w:p>
          <w:p>
            <w:pPr>
              <w:keepNext w:val="0"/>
              <w:keepLines w:val="0"/>
              <w:pageBreakBefore w:val="0"/>
              <w:widowControl/>
              <w:kinsoku w:val="0"/>
              <w:wordWrap/>
              <w:overflowPunct/>
              <w:topLinePunct w:val="0"/>
              <w:autoSpaceDE w:val="0"/>
              <w:autoSpaceDN w:val="0"/>
              <w:bidi w:val="0"/>
              <w:adjustRightInd/>
              <w:snapToGrid w:val="0"/>
              <w:spacing w:line="360" w:lineRule="exact"/>
              <w:ind w:firstLine="11"/>
              <w:jc w:val="both"/>
              <w:textAlignment w:val="baseline"/>
              <w:rPr>
                <w:rFonts w:hint="default" w:ascii="Times New Roman" w:hAnsi="Times New Roman" w:eastAsia="仿宋" w:cs="Times New Roman"/>
                <w:spacing w:val="10"/>
                <w:position w:val="1"/>
                <w:sz w:val="24"/>
                <w:szCs w:val="24"/>
              </w:rPr>
            </w:pPr>
            <w:r>
              <w:rPr>
                <w:rFonts w:hint="default" w:ascii="Times New Roman" w:hAnsi="Times New Roman" w:eastAsia="仿宋" w:cs="Times New Roman"/>
                <w:spacing w:val="10"/>
                <w:position w:val="1"/>
                <w:sz w:val="24"/>
                <w:szCs w:val="24"/>
              </w:rPr>
              <w:t>6.协助部门负责人落实干部选拔任免工作；</w:t>
            </w:r>
          </w:p>
          <w:p>
            <w:pPr>
              <w:keepNext w:val="0"/>
              <w:keepLines w:val="0"/>
              <w:pageBreakBefore w:val="0"/>
              <w:widowControl/>
              <w:kinsoku w:val="0"/>
              <w:wordWrap/>
              <w:overflowPunct/>
              <w:topLinePunct w:val="0"/>
              <w:autoSpaceDE w:val="0"/>
              <w:autoSpaceDN w:val="0"/>
              <w:bidi w:val="0"/>
              <w:adjustRightInd/>
              <w:snapToGrid w:val="0"/>
              <w:spacing w:line="360" w:lineRule="exact"/>
              <w:ind w:firstLine="11"/>
              <w:jc w:val="both"/>
              <w:textAlignment w:val="baseline"/>
              <w:rPr>
                <w:rFonts w:hint="default" w:ascii="Times New Roman" w:hAnsi="Times New Roman" w:eastAsia="仿宋" w:cs="Times New Roman"/>
                <w:snapToGrid w:val="0"/>
                <w:color w:val="000000"/>
                <w:spacing w:val="-1"/>
                <w:kern w:val="0"/>
                <w:sz w:val="24"/>
                <w:szCs w:val="24"/>
                <w:lang w:val="en-US"/>
              </w:rPr>
            </w:pPr>
            <w:r>
              <w:rPr>
                <w:rFonts w:hint="default" w:ascii="Times New Roman" w:hAnsi="Times New Roman" w:eastAsia="仿宋" w:cs="Times New Roman"/>
                <w:spacing w:val="10"/>
                <w:position w:val="1"/>
                <w:sz w:val="24"/>
                <w:szCs w:val="24"/>
              </w:rPr>
              <w:t>7.完成领导交办的其他任务。</w:t>
            </w:r>
          </w:p>
        </w:tc>
        <w:tc>
          <w:tcPr>
            <w:tcW w:w="7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val="0"/>
              <w:wordWrap/>
              <w:overflowPunct/>
              <w:topLinePunct w:val="0"/>
              <w:autoSpaceDE w:val="0"/>
              <w:autoSpaceDN w:val="0"/>
              <w:bidi w:val="0"/>
              <w:adjustRightInd w:val="0"/>
              <w:snapToGrid w:val="0"/>
              <w:spacing w:before="61" w:line="340" w:lineRule="exact"/>
              <w:jc w:val="center"/>
              <w:textAlignment w:val="baseline"/>
              <w:rPr>
                <w:rFonts w:hint="default" w:ascii="Times New Roman" w:hAnsi="Times New Roman" w:eastAsia="仿宋" w:cs="Times New Roman"/>
                <w:snapToGrid w:val="0"/>
                <w:color w:val="000000"/>
                <w:kern w:val="0"/>
                <w:sz w:val="24"/>
                <w:szCs w:val="24"/>
              </w:rPr>
            </w:pPr>
            <w:r>
              <w:rPr>
                <w:rFonts w:hint="default" w:ascii="Times New Roman" w:hAnsi="Times New Roman" w:eastAsia="仿宋" w:cs="Times New Roman"/>
                <w:spacing w:val="-5"/>
                <w:sz w:val="24"/>
                <w:szCs w:val="24"/>
              </w:rPr>
              <w:t>1</w:t>
            </w:r>
            <w:r>
              <w:rPr>
                <w:rFonts w:hint="default" w:ascii="Times New Roman" w:hAnsi="Times New Roman" w:eastAsia="仿宋" w:cs="Times New Roman"/>
                <w:spacing w:val="-41"/>
                <w:sz w:val="24"/>
                <w:szCs w:val="24"/>
              </w:rPr>
              <w:t xml:space="preserve"> </w:t>
            </w:r>
            <w:r>
              <w:rPr>
                <w:rFonts w:hint="default" w:ascii="Times New Roman" w:hAnsi="Times New Roman" w:eastAsia="仿宋" w:cs="Times New Roman"/>
                <w:spacing w:val="-8"/>
                <w:sz w:val="24"/>
                <w:szCs w:val="24"/>
              </w:rPr>
              <w:t>名</w:t>
            </w:r>
          </w:p>
        </w:tc>
      </w:tr>
    </w:tbl>
    <w:p/>
    <w:sectPr>
      <w:pgSz w:w="16838" w:h="11906" w:orient="landscape"/>
      <w:pgMar w:top="1463" w:right="1440" w:bottom="1463"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
  <w:rsids>
    <w:rsidRoot w:val="00000000"/>
    <w:rsid w:val="07FB021D"/>
    <w:rsid w:val="1FEA5A5B"/>
    <w:rsid w:val="2257031B"/>
    <w:rsid w:val="35051814"/>
    <w:rsid w:val="37E1529E"/>
    <w:rsid w:val="742F6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Pages>
  <Words>842</Words>
  <Characters>886</Characters>
  <Lines>0</Lines>
  <Paragraphs>5</Paragraphs>
  <TotalTime>4</TotalTime>
  <ScaleCrop>false</ScaleCrop>
  <LinksUpToDate>false</LinksUpToDate>
  <CharactersWithSpaces>930</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2022-03-25T13:21:00Z</dcterms:created>
  <dc:creator>86150</dc:creator>
  <cp:lastModifiedBy>Administrator</cp:lastModifiedBy>
  <cp:lastPrinted>2022-04-11T03:24:00Z</cp:lastPrinted>
  <dcterms:modified xsi:type="dcterms:W3CDTF">2022-04-19T09:23:54Z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4770CC5DB029406D822E0346D4BBC53C</vt:lpwstr>
  </property>
  <property fmtid="{D5CDD505-2E9C-101B-9397-08002B2CF9AE}" pid="4" name="commondata">
    <vt:lpwstr>eyJoZGlkIjoiZGI2ZGFkYWFjNmQ2NjcyMGIwMDEyOWFiMDViMWRjMmEifQ==</vt:lpwstr>
  </property>
</Properties>
</file>